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9B01" w14:textId="77777777" w:rsidR="00A44ACC" w:rsidRDefault="00A44ACC" w:rsidP="00A44ACC">
      <w:pPr>
        <w:spacing w:after="0" w:line="240" w:lineRule="auto"/>
        <w:rPr>
          <w:b/>
          <w:bCs/>
          <w:sz w:val="22"/>
          <w:szCs w:val="22"/>
        </w:rPr>
      </w:pPr>
      <w:r w:rsidRPr="00A44ACC">
        <w:rPr>
          <w:b/>
          <w:bCs/>
          <w:sz w:val="22"/>
          <w:szCs w:val="22"/>
        </w:rPr>
        <w:t>FOR IMMEDIATE RELEASE</w:t>
      </w:r>
    </w:p>
    <w:p w14:paraId="3DF1CD6C" w14:textId="77777777" w:rsidR="00A44ACC" w:rsidRPr="00A44ACC" w:rsidRDefault="00A44ACC" w:rsidP="00A44ACC">
      <w:pPr>
        <w:spacing w:after="0" w:line="240" w:lineRule="auto"/>
        <w:rPr>
          <w:sz w:val="22"/>
          <w:szCs w:val="22"/>
        </w:rPr>
      </w:pPr>
    </w:p>
    <w:p w14:paraId="28A042AA" w14:textId="77777777" w:rsidR="00A44ACC" w:rsidRPr="00A44ACC" w:rsidRDefault="00A44ACC" w:rsidP="00A44ACC">
      <w:pPr>
        <w:spacing w:after="0" w:line="240" w:lineRule="auto"/>
        <w:jc w:val="center"/>
        <w:rPr>
          <w:b/>
          <w:bCs/>
          <w:sz w:val="22"/>
          <w:szCs w:val="22"/>
        </w:rPr>
      </w:pPr>
      <w:r w:rsidRPr="00A44ACC">
        <w:rPr>
          <w:b/>
          <w:bCs/>
          <w:sz w:val="22"/>
          <w:szCs w:val="22"/>
        </w:rPr>
        <w:t xml:space="preserve">JEFF BEACHER AND BEACHER’S MADHOUSE ANNOUNCES </w:t>
      </w:r>
    </w:p>
    <w:p w14:paraId="7DA8BB31" w14:textId="77777777" w:rsidR="00A44ACC" w:rsidRPr="00A44ACC" w:rsidRDefault="00A44ACC" w:rsidP="00A44ACC">
      <w:pPr>
        <w:spacing w:after="0" w:line="240" w:lineRule="auto"/>
        <w:jc w:val="center"/>
        <w:rPr>
          <w:b/>
          <w:bCs/>
          <w:sz w:val="22"/>
          <w:szCs w:val="22"/>
        </w:rPr>
      </w:pPr>
      <w:r w:rsidRPr="00A44ACC">
        <w:rPr>
          <w:b/>
          <w:bCs/>
          <w:sz w:val="22"/>
          <w:szCs w:val="22"/>
        </w:rPr>
        <w:t xml:space="preserve">“THE WORLD MOONWALKS TOGETHER” </w:t>
      </w:r>
    </w:p>
    <w:p w14:paraId="33A6B7CE" w14:textId="1DE62704" w:rsidR="00A44ACC" w:rsidRPr="00A44ACC" w:rsidRDefault="00A44ACC" w:rsidP="00A44ACC">
      <w:pPr>
        <w:spacing w:after="0" w:line="240" w:lineRule="auto"/>
        <w:jc w:val="center"/>
        <w:rPr>
          <w:i/>
          <w:iCs/>
          <w:sz w:val="22"/>
          <w:szCs w:val="22"/>
        </w:rPr>
      </w:pPr>
      <w:r w:rsidRPr="00A44ACC">
        <w:rPr>
          <w:b/>
          <w:bCs/>
          <w:sz w:val="22"/>
          <w:szCs w:val="22"/>
        </w:rPr>
        <w:t>THE LARGEST GLOBAL MICHAEL JACKSON TRIBUTE COMPETITION</w:t>
      </w:r>
    </w:p>
    <w:p w14:paraId="6049EBDF" w14:textId="77777777" w:rsidR="00A44ACC" w:rsidRDefault="00A44ACC" w:rsidP="00A44ACC">
      <w:pPr>
        <w:spacing w:after="0" w:line="240" w:lineRule="auto"/>
        <w:jc w:val="center"/>
        <w:rPr>
          <w:i/>
          <w:iCs/>
          <w:sz w:val="22"/>
          <w:szCs w:val="22"/>
        </w:rPr>
      </w:pPr>
    </w:p>
    <w:p w14:paraId="22E04B4F" w14:textId="00629064" w:rsidR="00A44ACC" w:rsidRPr="00A44ACC" w:rsidRDefault="00A44ACC" w:rsidP="00A44ACC">
      <w:pPr>
        <w:spacing w:after="0" w:line="240" w:lineRule="auto"/>
        <w:jc w:val="center"/>
        <w:rPr>
          <w:sz w:val="22"/>
          <w:szCs w:val="22"/>
        </w:rPr>
      </w:pPr>
      <w:r w:rsidRPr="00A44ACC">
        <w:rPr>
          <w:i/>
          <w:iCs/>
          <w:sz w:val="22"/>
          <w:szCs w:val="22"/>
        </w:rPr>
        <w:t>A Worldwide Cultural Moment Culminating in a Historic Hollywood Boulevard Finale on October 31</w:t>
      </w:r>
      <w:r w:rsidRPr="00A44ACC">
        <w:rPr>
          <w:i/>
          <w:iCs/>
          <w:sz w:val="22"/>
          <w:szCs w:val="22"/>
          <w:vertAlign w:val="superscript"/>
        </w:rPr>
        <w:t>st</w:t>
      </w:r>
      <w:r w:rsidRPr="00A44ACC">
        <w:rPr>
          <w:i/>
          <w:iCs/>
          <w:sz w:val="22"/>
          <w:szCs w:val="22"/>
        </w:rPr>
        <w:t>, 2026 at the Beacher’s Madhouse Theater at the Hollywood Roosevelt</w:t>
      </w:r>
    </w:p>
    <w:p w14:paraId="0A080A43" w14:textId="77777777" w:rsidR="00A44ACC" w:rsidRPr="00A44ACC" w:rsidRDefault="00A44ACC" w:rsidP="00A44ACC">
      <w:pPr>
        <w:spacing w:after="0" w:line="240" w:lineRule="auto"/>
        <w:rPr>
          <w:b/>
          <w:bCs/>
          <w:sz w:val="22"/>
          <w:szCs w:val="22"/>
        </w:rPr>
      </w:pPr>
    </w:p>
    <w:p w14:paraId="11B5D64A" w14:textId="42CEA8A6" w:rsidR="00A44ACC" w:rsidRPr="00A44ACC" w:rsidRDefault="00A44ACC" w:rsidP="00A44ACC">
      <w:pPr>
        <w:spacing w:after="0" w:line="240" w:lineRule="auto"/>
        <w:rPr>
          <w:sz w:val="22"/>
          <w:szCs w:val="22"/>
        </w:rPr>
      </w:pPr>
      <w:r w:rsidRPr="00A44ACC">
        <w:rPr>
          <w:b/>
          <w:bCs/>
          <w:sz w:val="22"/>
          <w:szCs w:val="22"/>
        </w:rPr>
        <w:t xml:space="preserve">LOS ANGELES, CA — </w:t>
      </w:r>
      <w:r w:rsidR="008C71A2">
        <w:rPr>
          <w:b/>
          <w:bCs/>
          <w:sz w:val="22"/>
          <w:szCs w:val="22"/>
        </w:rPr>
        <w:t>May 7</w:t>
      </w:r>
      <w:r w:rsidR="008C71A2" w:rsidRPr="008C71A2">
        <w:rPr>
          <w:b/>
          <w:bCs/>
          <w:sz w:val="22"/>
          <w:szCs w:val="22"/>
          <w:vertAlign w:val="superscript"/>
        </w:rPr>
        <w:t>th</w:t>
      </w:r>
      <w:r w:rsidR="008C71A2">
        <w:rPr>
          <w:b/>
          <w:bCs/>
          <w:sz w:val="22"/>
          <w:szCs w:val="22"/>
        </w:rPr>
        <w:t>, 2026</w:t>
      </w:r>
      <w:r w:rsidRPr="00A44ACC">
        <w:rPr>
          <w:sz w:val="22"/>
          <w:szCs w:val="22"/>
        </w:rPr>
        <w:t xml:space="preserve">— Beacher’s Madhouse, the live theatrical entertainment phenomenon created by showman and producer Jeff Beacher, today announced “The World Moonwalks Together,” a first of its kind global competition celebrating the enduring legacy of Michael Jackson through performance by some of the most talented artists in the world. </w:t>
      </w:r>
    </w:p>
    <w:p w14:paraId="16453280" w14:textId="77777777" w:rsidR="00D20F1C" w:rsidRDefault="00D20F1C" w:rsidP="00A44ACC">
      <w:pPr>
        <w:spacing w:after="0" w:line="240" w:lineRule="auto"/>
        <w:rPr>
          <w:sz w:val="22"/>
          <w:szCs w:val="22"/>
        </w:rPr>
      </w:pPr>
    </w:p>
    <w:p w14:paraId="5DD83672" w14:textId="59C78DFE" w:rsidR="003A3C06" w:rsidRDefault="003A3C06" w:rsidP="003A3C06">
      <w:pPr>
        <w:spacing w:after="0" w:line="240" w:lineRule="auto"/>
        <w:rPr>
          <w:sz w:val="22"/>
          <w:szCs w:val="22"/>
        </w:rPr>
      </w:pPr>
      <w:r w:rsidRPr="003A3C06">
        <w:rPr>
          <w:sz w:val="22"/>
          <w:szCs w:val="22"/>
        </w:rPr>
        <w:t xml:space="preserve">“The World Moonwalks Together” invites Michael Jackson impersonators, performers, and fans across the globe to unite in tribute. Building toward a historic grand finale on Saturday, October 31, the event </w:t>
      </w:r>
      <w:r>
        <w:rPr>
          <w:sz w:val="22"/>
          <w:szCs w:val="22"/>
        </w:rPr>
        <w:t xml:space="preserve">reaches beyond </w:t>
      </w:r>
      <w:r w:rsidRPr="003A3C06">
        <w:rPr>
          <w:sz w:val="22"/>
          <w:szCs w:val="22"/>
        </w:rPr>
        <w:t>a single location to become a synchronized global celebration. Cities around the world will activate simultaneously, with groups of thousands and often tens of thousands gathering in their own communities, all connected through a massive live broadcast streaming from Hollywood Boulevard.</w:t>
      </w:r>
    </w:p>
    <w:p w14:paraId="17738E13" w14:textId="77777777" w:rsidR="003A3C06" w:rsidRPr="003A3C06" w:rsidRDefault="003A3C06" w:rsidP="003A3C06">
      <w:pPr>
        <w:spacing w:after="0" w:line="240" w:lineRule="auto"/>
        <w:rPr>
          <w:sz w:val="22"/>
          <w:szCs w:val="22"/>
        </w:rPr>
      </w:pPr>
    </w:p>
    <w:p w14:paraId="7FC44267" w14:textId="77777777" w:rsidR="00AA284B" w:rsidRDefault="00AA284B" w:rsidP="00AA284B">
      <w:pPr>
        <w:spacing w:after="0" w:line="240" w:lineRule="auto"/>
        <w:rPr>
          <w:sz w:val="22"/>
          <w:szCs w:val="22"/>
        </w:rPr>
      </w:pPr>
      <w:r w:rsidRPr="00AA284B">
        <w:rPr>
          <w:sz w:val="22"/>
          <w:szCs w:val="22"/>
        </w:rPr>
        <w:t>The heart of the broadcast will be the iconic Beacher’s Madhouse theater inside the Hollywood Roosevelt. As the original home of the Academy Awards, this legendary venue provides the perfect stage for a unifying spectacle of music, dance, and shared legacy. This will not only be the largest Michael Jackson tribute in history: it will be one of the largest organized global celebrations ever, a unified moment where music, performance, and culture connect the world in real time.</w:t>
      </w:r>
    </w:p>
    <w:p w14:paraId="64C605A4" w14:textId="77777777" w:rsidR="00AA284B" w:rsidRPr="00AA284B" w:rsidRDefault="00AA284B" w:rsidP="00AA284B">
      <w:pPr>
        <w:spacing w:after="0" w:line="240" w:lineRule="auto"/>
        <w:rPr>
          <w:sz w:val="22"/>
          <w:szCs w:val="22"/>
        </w:rPr>
      </w:pPr>
    </w:p>
    <w:p w14:paraId="27346247" w14:textId="14924394" w:rsidR="00AA284B" w:rsidRPr="00AA284B" w:rsidRDefault="00AA284B" w:rsidP="00AA284B">
      <w:pPr>
        <w:spacing w:after="0" w:line="240" w:lineRule="auto"/>
        <w:rPr>
          <w:sz w:val="22"/>
          <w:szCs w:val="22"/>
        </w:rPr>
      </w:pPr>
      <w:r w:rsidRPr="00AA284B">
        <w:rPr>
          <w:sz w:val="22"/>
          <w:szCs w:val="22"/>
        </w:rPr>
        <w:t>Millions of Michael Jackson performers, from amateurs to elite impersonators, will participate across continents, while hundreds of millions of viewers join via social media and streaming platforms. This massive turnout creates one of the largest coordinated global entertainment moments ever produced, where more than 10,000 physical attendees are joined by a digital audience of unprecedented scale. Standout performers will earn their place in the spotlight by advancing through a series of live and digital competitions that celebrate excellence in dance, performance, and creative interpretation</w:t>
      </w:r>
    </w:p>
    <w:p w14:paraId="10304F5D" w14:textId="77777777" w:rsidR="003A3C06" w:rsidRPr="00A44ACC" w:rsidRDefault="003A3C06" w:rsidP="00A44ACC">
      <w:pPr>
        <w:spacing w:after="0" w:line="240" w:lineRule="auto"/>
        <w:rPr>
          <w:sz w:val="22"/>
          <w:szCs w:val="22"/>
        </w:rPr>
      </w:pPr>
    </w:p>
    <w:p w14:paraId="612724F6" w14:textId="5F5885DB" w:rsidR="00A44ACC" w:rsidRDefault="00A44ACC" w:rsidP="00A44ACC">
      <w:pPr>
        <w:spacing w:after="0" w:line="240" w:lineRule="auto"/>
        <w:rPr>
          <w:sz w:val="22"/>
          <w:szCs w:val="22"/>
        </w:rPr>
      </w:pPr>
      <w:r w:rsidRPr="00A44ACC">
        <w:rPr>
          <w:sz w:val="22"/>
          <w:szCs w:val="22"/>
        </w:rPr>
        <w:t>“There are moments when the world doesn’t just watch, it dances. This is that moment,” said Jeff Beacher. “We’re creating something that transcends performance. This is about connection, culture, and honoring one of the greatest entertainers of all time in a way only Beacher’s Madhouse can.”</w:t>
      </w:r>
    </w:p>
    <w:p w14:paraId="6FD5116A" w14:textId="77777777" w:rsidR="00A44ACC" w:rsidRPr="00A44ACC" w:rsidRDefault="00A44ACC" w:rsidP="00A44ACC">
      <w:pPr>
        <w:spacing w:after="0" w:line="240" w:lineRule="auto"/>
        <w:rPr>
          <w:sz w:val="22"/>
          <w:szCs w:val="22"/>
        </w:rPr>
      </w:pPr>
    </w:p>
    <w:p w14:paraId="69E1FC4A" w14:textId="2B1B2E39" w:rsidR="00A44ACC" w:rsidRPr="00A44ACC" w:rsidRDefault="00A44ACC" w:rsidP="00A44ACC">
      <w:pPr>
        <w:spacing w:after="0" w:line="240" w:lineRule="auto"/>
        <w:rPr>
          <w:sz w:val="22"/>
          <w:szCs w:val="22"/>
        </w:rPr>
      </w:pPr>
      <w:r w:rsidRPr="00A44ACC">
        <w:rPr>
          <w:sz w:val="22"/>
          <w:szCs w:val="22"/>
        </w:rPr>
        <w:t xml:space="preserve">The competition launches with its first live event on Thursday, May 7 at 7:00 PM at the Beacher’s Madhouse Theater in Hollywood. </w:t>
      </w:r>
      <w:r w:rsidR="004B3F83">
        <w:rPr>
          <w:sz w:val="22"/>
          <w:szCs w:val="22"/>
        </w:rPr>
        <w:t>Performance contracts will be awarded to up to 50 Michael Jackson impersonators, and will be given the opportunity to perform at the Beacher’s Madhouse events on Friday, May 8</w:t>
      </w:r>
      <w:r w:rsidR="004B3F83" w:rsidRPr="004B3F83">
        <w:rPr>
          <w:sz w:val="22"/>
          <w:szCs w:val="22"/>
          <w:vertAlign w:val="superscript"/>
        </w:rPr>
        <w:t>th</w:t>
      </w:r>
      <w:r w:rsidR="004B3F83">
        <w:rPr>
          <w:sz w:val="22"/>
          <w:szCs w:val="22"/>
        </w:rPr>
        <w:t xml:space="preserve"> and Saturday, May 9</w:t>
      </w:r>
      <w:r w:rsidR="004B3F83" w:rsidRPr="004B3F83">
        <w:rPr>
          <w:sz w:val="22"/>
          <w:szCs w:val="22"/>
          <w:vertAlign w:val="superscript"/>
        </w:rPr>
        <w:t>th</w:t>
      </w:r>
      <w:r w:rsidR="004B3F83">
        <w:rPr>
          <w:sz w:val="22"/>
          <w:szCs w:val="22"/>
        </w:rPr>
        <w:t xml:space="preserve"> during Netflix is a Joke Festival. </w:t>
      </w:r>
    </w:p>
    <w:p w14:paraId="09CD0213" w14:textId="77777777" w:rsidR="00A44ACC" w:rsidRDefault="00A44ACC" w:rsidP="00A44ACC">
      <w:pPr>
        <w:spacing w:after="0" w:line="240" w:lineRule="auto"/>
        <w:rPr>
          <w:sz w:val="22"/>
          <w:szCs w:val="22"/>
        </w:rPr>
      </w:pPr>
    </w:p>
    <w:p w14:paraId="6253C318" w14:textId="57B3EABA" w:rsidR="00AA284B" w:rsidRPr="00AA284B" w:rsidRDefault="00AA284B" w:rsidP="00A44ACC">
      <w:pPr>
        <w:spacing w:after="0" w:line="240" w:lineRule="auto"/>
        <w:rPr>
          <w:b/>
          <w:bCs/>
          <w:sz w:val="22"/>
          <w:szCs w:val="22"/>
        </w:rPr>
      </w:pPr>
      <w:r w:rsidRPr="00AA284B">
        <w:rPr>
          <w:b/>
          <w:bCs/>
          <w:sz w:val="22"/>
          <w:szCs w:val="22"/>
        </w:rPr>
        <w:t>Official Entry Guidelines</w:t>
      </w:r>
      <w:r>
        <w:rPr>
          <w:b/>
          <w:bCs/>
          <w:sz w:val="22"/>
          <w:szCs w:val="22"/>
        </w:rPr>
        <w:t>:</w:t>
      </w:r>
    </w:p>
    <w:p w14:paraId="57C0E1A6" w14:textId="77777777" w:rsidR="00AA284B" w:rsidRDefault="00AA284B" w:rsidP="00AA284B">
      <w:pPr>
        <w:spacing w:after="0" w:line="240" w:lineRule="auto"/>
        <w:rPr>
          <w:sz w:val="22"/>
          <w:szCs w:val="22"/>
        </w:rPr>
      </w:pPr>
      <w:r w:rsidRPr="00AA284B">
        <w:rPr>
          <w:sz w:val="22"/>
          <w:szCs w:val="22"/>
        </w:rPr>
        <w:lastRenderedPageBreak/>
        <w:t>Participants may enter the competition by creating and submitting original content inspired by Michael Jackson across primary social platforms such as Instagram, TikTok, and X. This initiative aims to cultivate a global, digitally driven pipeline of talent and creative engagement.</w:t>
      </w:r>
    </w:p>
    <w:p w14:paraId="235C682B" w14:textId="77777777" w:rsidR="00AA284B" w:rsidRPr="00AA284B" w:rsidRDefault="00AA284B" w:rsidP="00AA284B">
      <w:pPr>
        <w:spacing w:after="0" w:line="240" w:lineRule="auto"/>
        <w:rPr>
          <w:sz w:val="22"/>
          <w:szCs w:val="22"/>
        </w:rPr>
      </w:pPr>
    </w:p>
    <w:p w14:paraId="1D9D8D2D" w14:textId="6384BEE5" w:rsidR="00AA284B" w:rsidRDefault="00AA284B" w:rsidP="00AA284B">
      <w:pPr>
        <w:spacing w:after="0" w:line="240" w:lineRule="auto"/>
        <w:rPr>
          <w:sz w:val="22"/>
          <w:szCs w:val="22"/>
        </w:rPr>
      </w:pPr>
      <w:r w:rsidRPr="00AA284B">
        <w:rPr>
          <w:sz w:val="22"/>
          <w:szCs w:val="22"/>
        </w:rPr>
        <w:t>Submissions are not restricted to performance. Instead, contestants are encouraged to present their personal interpretation of Michael Jackson in any creative medium. Eligible formats include dance, full character impersonation, comedy or parody, creative reinterpretation, and group routines. Participants may also submit a video essay articulating why they are the preeminent Michael Jackson representative and deserve the title.</w:t>
      </w:r>
    </w:p>
    <w:p w14:paraId="5DFDDC90" w14:textId="77777777" w:rsidR="00AA284B" w:rsidRPr="00AA284B" w:rsidRDefault="00AA284B" w:rsidP="00AA284B">
      <w:pPr>
        <w:spacing w:after="0" w:line="240" w:lineRule="auto"/>
        <w:rPr>
          <w:sz w:val="22"/>
          <w:szCs w:val="22"/>
        </w:rPr>
      </w:pPr>
    </w:p>
    <w:p w14:paraId="403DB217" w14:textId="77777777" w:rsidR="00AA284B" w:rsidRPr="00AA284B" w:rsidRDefault="00AA284B" w:rsidP="00AA284B">
      <w:pPr>
        <w:spacing w:after="0" w:line="240" w:lineRule="auto"/>
        <w:rPr>
          <w:sz w:val="22"/>
          <w:szCs w:val="22"/>
        </w:rPr>
      </w:pPr>
      <w:r w:rsidRPr="00AA284B">
        <w:rPr>
          <w:sz w:val="22"/>
          <w:szCs w:val="22"/>
        </w:rPr>
        <w:t xml:space="preserve">All entries must align with at least one of the official competition categories detailed below. To finalize a submission, participants must tag @JeffBeacher and </w:t>
      </w:r>
      <w:proofErr w:type="spellStart"/>
      <w:r w:rsidRPr="00AA284B">
        <w:rPr>
          <w:sz w:val="22"/>
          <w:szCs w:val="22"/>
        </w:rPr>
        <w:t>BeachersMadhouse</w:t>
      </w:r>
      <w:proofErr w:type="spellEnd"/>
      <w:r w:rsidRPr="00AA284B">
        <w:rPr>
          <w:sz w:val="22"/>
          <w:szCs w:val="22"/>
        </w:rPr>
        <w:t>, while following both accounts for updates and announcements regarding this historic event</w:t>
      </w:r>
    </w:p>
    <w:p w14:paraId="524A58D0" w14:textId="6F035B59" w:rsidR="00AA284B" w:rsidRPr="00AA284B" w:rsidRDefault="00AA284B" w:rsidP="00AA284B">
      <w:pPr>
        <w:spacing w:after="0" w:line="240" w:lineRule="auto"/>
        <w:rPr>
          <w:sz w:val="22"/>
          <w:szCs w:val="22"/>
        </w:rPr>
      </w:pPr>
    </w:p>
    <w:p w14:paraId="2A06EBE7" w14:textId="6F18640A" w:rsidR="00AA284B" w:rsidRPr="00AA284B" w:rsidRDefault="00AA284B" w:rsidP="00AA284B">
      <w:pPr>
        <w:spacing w:after="0" w:line="240" w:lineRule="auto"/>
        <w:rPr>
          <w:b/>
          <w:bCs/>
          <w:sz w:val="22"/>
          <w:szCs w:val="22"/>
        </w:rPr>
      </w:pPr>
      <w:r w:rsidRPr="00AA284B">
        <w:rPr>
          <w:b/>
          <w:bCs/>
          <w:sz w:val="22"/>
          <w:szCs w:val="22"/>
        </w:rPr>
        <w:t>Official Competition Categories:</w:t>
      </w:r>
    </w:p>
    <w:p w14:paraId="6694C346"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MJ Impersonator</w:t>
      </w:r>
    </w:p>
    <w:p w14:paraId="741443C5"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MJ Dancer</w:t>
      </w:r>
    </w:p>
    <w:p w14:paraId="4878D99F"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Group Routine</w:t>
      </w:r>
    </w:p>
    <w:p w14:paraId="5F4188BE"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Most Viral Video</w:t>
      </w:r>
    </w:p>
    <w:p w14:paraId="7027D503"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“Billie Jean” Performance</w:t>
      </w:r>
    </w:p>
    <w:p w14:paraId="4323B4D3"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“Thriller” Recreation</w:t>
      </w:r>
    </w:p>
    <w:p w14:paraId="4BDCC94F"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Live Crowd Engagement</w:t>
      </w:r>
    </w:p>
    <w:p w14:paraId="7023C08D"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Costume &amp; Transformation</w:t>
      </w:r>
    </w:p>
    <w:p w14:paraId="269ECDCC"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Best Freestyle MJ Remix</w:t>
      </w:r>
    </w:p>
    <w:p w14:paraId="3549C63B"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Most Unique Michael</w:t>
      </w:r>
    </w:p>
    <w:p w14:paraId="6A4684F8" w14:textId="77777777" w:rsidR="00AA284B" w:rsidRPr="00AA284B" w:rsidRDefault="00AA284B" w:rsidP="00AA284B">
      <w:pPr>
        <w:pStyle w:val="ListParagraph"/>
        <w:numPr>
          <w:ilvl w:val="0"/>
          <w:numId w:val="3"/>
        </w:numPr>
        <w:spacing w:after="0" w:line="240" w:lineRule="auto"/>
        <w:rPr>
          <w:sz w:val="22"/>
          <w:szCs w:val="22"/>
        </w:rPr>
      </w:pPr>
      <w:r w:rsidRPr="00AA284B">
        <w:rPr>
          <w:sz w:val="22"/>
          <w:szCs w:val="22"/>
        </w:rPr>
        <w:t>“Why I Am Michael” (Essay / Storytelling)</w:t>
      </w:r>
    </w:p>
    <w:p w14:paraId="483371D5" w14:textId="77777777" w:rsidR="00A44ACC" w:rsidRPr="00AA284B" w:rsidRDefault="00A44ACC" w:rsidP="00A44ACC">
      <w:pPr>
        <w:spacing w:after="0" w:line="240" w:lineRule="auto"/>
        <w:rPr>
          <w:sz w:val="22"/>
          <w:szCs w:val="22"/>
        </w:rPr>
      </w:pPr>
    </w:p>
    <w:p w14:paraId="69BE4583" w14:textId="0AB6446B" w:rsidR="00A44ACC" w:rsidRPr="00AA284B" w:rsidRDefault="00AA284B" w:rsidP="00A44ACC">
      <w:pPr>
        <w:spacing w:after="0" w:line="240" w:lineRule="auto"/>
        <w:rPr>
          <w:b/>
          <w:bCs/>
          <w:sz w:val="22"/>
          <w:szCs w:val="22"/>
        </w:rPr>
      </w:pPr>
      <w:r>
        <w:rPr>
          <w:b/>
          <w:bCs/>
          <w:sz w:val="22"/>
          <w:szCs w:val="22"/>
        </w:rPr>
        <w:t>Prizes &amp; Opportunities:</w:t>
      </w:r>
    </w:p>
    <w:p w14:paraId="437DA681" w14:textId="77777777" w:rsidR="00A44ACC" w:rsidRPr="00AA284B" w:rsidRDefault="00A44ACC" w:rsidP="00A44ACC">
      <w:pPr>
        <w:numPr>
          <w:ilvl w:val="0"/>
          <w:numId w:val="2"/>
        </w:numPr>
        <w:spacing w:after="0" w:line="240" w:lineRule="auto"/>
        <w:rPr>
          <w:sz w:val="22"/>
          <w:szCs w:val="22"/>
        </w:rPr>
      </w:pPr>
      <w:r w:rsidRPr="00AA284B">
        <w:rPr>
          <w:sz w:val="22"/>
          <w:szCs w:val="22"/>
        </w:rPr>
        <w:t xml:space="preserve">$150,000 in total cash prizes </w:t>
      </w:r>
    </w:p>
    <w:p w14:paraId="46697CA1" w14:textId="5235111F" w:rsidR="00A44ACC" w:rsidRPr="00AA284B" w:rsidRDefault="00A44ACC" w:rsidP="00A44ACC">
      <w:pPr>
        <w:numPr>
          <w:ilvl w:val="0"/>
          <w:numId w:val="2"/>
        </w:numPr>
        <w:spacing w:after="0" w:line="240" w:lineRule="auto"/>
        <w:rPr>
          <w:sz w:val="22"/>
          <w:szCs w:val="22"/>
        </w:rPr>
      </w:pPr>
      <w:r w:rsidRPr="00AA284B">
        <w:rPr>
          <w:sz w:val="22"/>
          <w:szCs w:val="22"/>
        </w:rPr>
        <w:t xml:space="preserve">Performance contracts awarded to 50 Michael Jackson impersonators, who will appear in Beacher’s Madhouse pop ups, globally.  </w:t>
      </w:r>
    </w:p>
    <w:p w14:paraId="5E369948" w14:textId="77777777" w:rsidR="00A44ACC" w:rsidRPr="00A44ACC" w:rsidRDefault="00A44ACC" w:rsidP="00A44ACC">
      <w:pPr>
        <w:spacing w:after="0" w:line="240" w:lineRule="auto"/>
        <w:ind w:left="720"/>
        <w:rPr>
          <w:b/>
          <w:bCs/>
          <w:sz w:val="22"/>
          <w:szCs w:val="22"/>
        </w:rPr>
      </w:pPr>
    </w:p>
    <w:p w14:paraId="1FBDF050" w14:textId="35065847" w:rsidR="00A44ACC" w:rsidRDefault="00A44ACC" w:rsidP="00A44ACC">
      <w:pPr>
        <w:spacing w:after="0" w:line="240" w:lineRule="auto"/>
        <w:rPr>
          <w:sz w:val="22"/>
          <w:szCs w:val="22"/>
        </w:rPr>
      </w:pPr>
      <w:r w:rsidRPr="00A44ACC">
        <w:rPr>
          <w:sz w:val="22"/>
          <w:szCs w:val="22"/>
        </w:rPr>
        <w:t>Known for its immersive, high-energy productions that blend spectacle, celebrity, and theatrical innovation, Beacher’s Madhouse has built a reputation as one of the most unique live entertainment experiences in the world. Whether at the flagship Beacher’s Madhouse inside the iconic Hollywood Roosevelt Theatre, home of the first Academy Awards, or at one of its globe-trotting pop-up destinations, Beacher’s Madhouse delivers what many have dubbed the “peak human experience”: a high-octane, immersive theatrical spectacle that transports audiences across eras and dimensions. With outrageous character acts, and constant reinvention, Beacher’s Madhouse blurs the line between audience and performer, transforming every guest from spectator into participant in a one-of-a-kind, live experiential phenomenon.</w:t>
      </w:r>
    </w:p>
    <w:p w14:paraId="3F2BFFB2" w14:textId="77777777" w:rsidR="003A3C06" w:rsidRPr="00A44ACC" w:rsidRDefault="003A3C06" w:rsidP="00A44ACC">
      <w:pPr>
        <w:spacing w:after="0" w:line="240" w:lineRule="auto"/>
        <w:rPr>
          <w:sz w:val="22"/>
          <w:szCs w:val="22"/>
        </w:rPr>
      </w:pPr>
    </w:p>
    <w:p w14:paraId="54B8FAE9" w14:textId="7C64FAF5" w:rsidR="00A44ACC" w:rsidRPr="00A44ACC" w:rsidRDefault="00A44ACC" w:rsidP="00A44ACC">
      <w:pPr>
        <w:spacing w:after="0" w:line="240" w:lineRule="auto"/>
        <w:rPr>
          <w:sz w:val="22"/>
          <w:szCs w:val="22"/>
        </w:rPr>
      </w:pPr>
      <w:r>
        <w:rPr>
          <w:sz w:val="22"/>
          <w:szCs w:val="22"/>
        </w:rPr>
        <w:t>“</w:t>
      </w:r>
      <w:r w:rsidRPr="00A44ACC">
        <w:rPr>
          <w:sz w:val="22"/>
          <w:szCs w:val="22"/>
        </w:rPr>
        <w:t>The World Moonwalks Together</w:t>
      </w:r>
      <w:r>
        <w:rPr>
          <w:sz w:val="22"/>
          <w:szCs w:val="22"/>
        </w:rPr>
        <w:t xml:space="preserve">” </w:t>
      </w:r>
      <w:r w:rsidRPr="00A44ACC">
        <w:rPr>
          <w:sz w:val="22"/>
          <w:szCs w:val="22"/>
        </w:rPr>
        <w:t>extends that legacy, transforming a single iconic dance move into a global language of unity, creativity, and celebration.</w:t>
      </w:r>
    </w:p>
    <w:p w14:paraId="1C537A8E" w14:textId="77777777" w:rsidR="00A44ACC" w:rsidRDefault="00A44ACC" w:rsidP="00A44ACC">
      <w:pPr>
        <w:spacing w:after="0" w:line="240" w:lineRule="auto"/>
        <w:rPr>
          <w:sz w:val="22"/>
          <w:szCs w:val="22"/>
        </w:rPr>
      </w:pPr>
    </w:p>
    <w:p w14:paraId="577EB248" w14:textId="48FC9100" w:rsidR="00A44ACC" w:rsidRPr="00A44ACC" w:rsidRDefault="00A44ACC" w:rsidP="00A44ACC">
      <w:pPr>
        <w:spacing w:after="0" w:line="240" w:lineRule="auto"/>
        <w:rPr>
          <w:b/>
          <w:bCs/>
          <w:sz w:val="22"/>
          <w:szCs w:val="22"/>
          <w:u w:val="single"/>
        </w:rPr>
      </w:pPr>
      <w:r w:rsidRPr="00A44ACC">
        <w:rPr>
          <w:b/>
          <w:bCs/>
          <w:sz w:val="22"/>
          <w:szCs w:val="22"/>
          <w:u w:val="single"/>
        </w:rPr>
        <w:t>HOW TO ENTER</w:t>
      </w:r>
    </w:p>
    <w:p w14:paraId="328A54BD" w14:textId="37DBCEA8" w:rsidR="00A44ACC" w:rsidRDefault="00A44ACC" w:rsidP="00A44ACC">
      <w:pPr>
        <w:spacing w:after="0" w:line="240" w:lineRule="auto"/>
        <w:rPr>
          <w:sz w:val="22"/>
          <w:szCs w:val="22"/>
        </w:rPr>
      </w:pPr>
      <w:r w:rsidRPr="00A44ACC">
        <w:rPr>
          <w:sz w:val="22"/>
          <w:szCs w:val="22"/>
        </w:rPr>
        <w:lastRenderedPageBreak/>
        <w:t>Participants can submit their performances online by posting on at least two major social platforms and following official competition guidelines on the Beacher’s Madhouse Website, beachersmadhouse.com. Monthly winners will be announced during the first week of each new competition cycle.</w:t>
      </w:r>
    </w:p>
    <w:p w14:paraId="6DA4D5B0" w14:textId="77777777" w:rsidR="00A44ACC" w:rsidRPr="00A44ACC" w:rsidRDefault="00A44ACC" w:rsidP="00A44ACC">
      <w:pPr>
        <w:spacing w:after="0" w:line="240" w:lineRule="auto"/>
        <w:rPr>
          <w:sz w:val="22"/>
          <w:szCs w:val="22"/>
        </w:rPr>
      </w:pPr>
    </w:p>
    <w:p w14:paraId="37EFF859" w14:textId="77777777" w:rsidR="00806A64" w:rsidRPr="00A44ACC" w:rsidRDefault="00806A64"/>
    <w:sectPr w:rsidR="00806A64" w:rsidRPr="00A4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802A4"/>
    <w:multiLevelType w:val="multilevel"/>
    <w:tmpl w:val="DA7E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D093A"/>
    <w:multiLevelType w:val="hybridMultilevel"/>
    <w:tmpl w:val="5FB0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D2D38"/>
    <w:multiLevelType w:val="multilevel"/>
    <w:tmpl w:val="F37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25155">
    <w:abstractNumId w:val="0"/>
  </w:num>
  <w:num w:numId="2" w16cid:durableId="674304783">
    <w:abstractNumId w:val="2"/>
  </w:num>
  <w:num w:numId="3" w16cid:durableId="494298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CC"/>
    <w:rsid w:val="000B2DE7"/>
    <w:rsid w:val="003A3C06"/>
    <w:rsid w:val="003A3C15"/>
    <w:rsid w:val="004B3F83"/>
    <w:rsid w:val="00642574"/>
    <w:rsid w:val="00806A64"/>
    <w:rsid w:val="008C71A2"/>
    <w:rsid w:val="00A4005F"/>
    <w:rsid w:val="00A44ACC"/>
    <w:rsid w:val="00AA284B"/>
    <w:rsid w:val="00C5792B"/>
    <w:rsid w:val="00C91574"/>
    <w:rsid w:val="00D20F1C"/>
    <w:rsid w:val="00D724F1"/>
    <w:rsid w:val="00F3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5404"/>
  <w15:chartTrackingRefBased/>
  <w15:docId w15:val="{99772B62-1BED-0449-857A-156321F4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ACC"/>
    <w:rPr>
      <w:rFonts w:eastAsiaTheme="majorEastAsia" w:cstheme="majorBidi"/>
      <w:color w:val="272727" w:themeColor="text1" w:themeTint="D8"/>
    </w:rPr>
  </w:style>
  <w:style w:type="paragraph" w:styleId="Title">
    <w:name w:val="Title"/>
    <w:basedOn w:val="Normal"/>
    <w:next w:val="Normal"/>
    <w:link w:val="TitleChar"/>
    <w:uiPriority w:val="10"/>
    <w:qFormat/>
    <w:rsid w:val="00A44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ACC"/>
    <w:pPr>
      <w:spacing w:before="160"/>
      <w:jc w:val="center"/>
    </w:pPr>
    <w:rPr>
      <w:i/>
      <w:iCs/>
      <w:color w:val="404040" w:themeColor="text1" w:themeTint="BF"/>
    </w:rPr>
  </w:style>
  <w:style w:type="character" w:customStyle="1" w:styleId="QuoteChar">
    <w:name w:val="Quote Char"/>
    <w:basedOn w:val="DefaultParagraphFont"/>
    <w:link w:val="Quote"/>
    <w:uiPriority w:val="29"/>
    <w:rsid w:val="00A44ACC"/>
    <w:rPr>
      <w:i/>
      <w:iCs/>
      <w:color w:val="404040" w:themeColor="text1" w:themeTint="BF"/>
    </w:rPr>
  </w:style>
  <w:style w:type="paragraph" w:styleId="ListParagraph">
    <w:name w:val="List Paragraph"/>
    <w:basedOn w:val="Normal"/>
    <w:uiPriority w:val="34"/>
    <w:qFormat/>
    <w:rsid w:val="00A44ACC"/>
    <w:pPr>
      <w:ind w:left="720"/>
      <w:contextualSpacing/>
    </w:pPr>
  </w:style>
  <w:style w:type="character" w:styleId="IntenseEmphasis">
    <w:name w:val="Intense Emphasis"/>
    <w:basedOn w:val="DefaultParagraphFont"/>
    <w:uiPriority w:val="21"/>
    <w:qFormat/>
    <w:rsid w:val="00A44ACC"/>
    <w:rPr>
      <w:i/>
      <w:iCs/>
      <w:color w:val="0F4761" w:themeColor="accent1" w:themeShade="BF"/>
    </w:rPr>
  </w:style>
  <w:style w:type="paragraph" w:styleId="IntenseQuote">
    <w:name w:val="Intense Quote"/>
    <w:basedOn w:val="Normal"/>
    <w:next w:val="Normal"/>
    <w:link w:val="IntenseQuoteChar"/>
    <w:uiPriority w:val="30"/>
    <w:qFormat/>
    <w:rsid w:val="00A44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ACC"/>
    <w:rPr>
      <w:i/>
      <w:iCs/>
      <w:color w:val="0F4761" w:themeColor="accent1" w:themeShade="BF"/>
    </w:rPr>
  </w:style>
  <w:style w:type="character" w:styleId="IntenseReference">
    <w:name w:val="Intense Reference"/>
    <w:basedOn w:val="DefaultParagraphFont"/>
    <w:uiPriority w:val="32"/>
    <w:qFormat/>
    <w:rsid w:val="00A44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25322">
      <w:bodyDiv w:val="1"/>
      <w:marLeft w:val="0"/>
      <w:marRight w:val="0"/>
      <w:marTop w:val="0"/>
      <w:marBottom w:val="0"/>
      <w:divBdr>
        <w:top w:val="none" w:sz="0" w:space="0" w:color="auto"/>
        <w:left w:val="none" w:sz="0" w:space="0" w:color="auto"/>
        <w:bottom w:val="none" w:sz="0" w:space="0" w:color="auto"/>
        <w:right w:val="none" w:sz="0" w:space="0" w:color="auto"/>
      </w:divBdr>
      <w:divsChild>
        <w:div w:id="1743915237">
          <w:marLeft w:val="0"/>
          <w:marRight w:val="0"/>
          <w:marTop w:val="0"/>
          <w:marBottom w:val="0"/>
          <w:divBdr>
            <w:top w:val="none" w:sz="0" w:space="0" w:color="auto"/>
            <w:left w:val="none" w:sz="0" w:space="0" w:color="auto"/>
            <w:bottom w:val="none" w:sz="0" w:space="0" w:color="auto"/>
            <w:right w:val="none" w:sz="0" w:space="0" w:color="auto"/>
          </w:divBdr>
          <w:divsChild>
            <w:div w:id="924534858">
              <w:marLeft w:val="0"/>
              <w:marRight w:val="0"/>
              <w:marTop w:val="0"/>
              <w:marBottom w:val="0"/>
              <w:divBdr>
                <w:top w:val="none" w:sz="0" w:space="0" w:color="auto"/>
                <w:left w:val="none" w:sz="0" w:space="0" w:color="auto"/>
                <w:bottom w:val="none" w:sz="0" w:space="0" w:color="auto"/>
                <w:right w:val="none" w:sz="0" w:space="0" w:color="auto"/>
              </w:divBdr>
              <w:divsChild>
                <w:div w:id="22561795">
                  <w:marLeft w:val="0"/>
                  <w:marRight w:val="0"/>
                  <w:marTop w:val="0"/>
                  <w:marBottom w:val="0"/>
                  <w:divBdr>
                    <w:top w:val="none" w:sz="0" w:space="0" w:color="auto"/>
                    <w:left w:val="none" w:sz="0" w:space="0" w:color="auto"/>
                    <w:bottom w:val="none" w:sz="0" w:space="0" w:color="auto"/>
                    <w:right w:val="none" w:sz="0" w:space="0" w:color="auto"/>
                  </w:divBdr>
                  <w:divsChild>
                    <w:div w:id="1387026828">
                      <w:marLeft w:val="0"/>
                      <w:marRight w:val="0"/>
                      <w:marTop w:val="0"/>
                      <w:marBottom w:val="0"/>
                      <w:divBdr>
                        <w:top w:val="none" w:sz="0" w:space="0" w:color="auto"/>
                        <w:left w:val="none" w:sz="0" w:space="0" w:color="auto"/>
                        <w:bottom w:val="none" w:sz="0" w:space="0" w:color="auto"/>
                        <w:right w:val="none" w:sz="0" w:space="0" w:color="auto"/>
                      </w:divBdr>
                      <w:divsChild>
                        <w:div w:id="2060473972">
                          <w:marLeft w:val="0"/>
                          <w:marRight w:val="0"/>
                          <w:marTop w:val="0"/>
                          <w:marBottom w:val="0"/>
                          <w:divBdr>
                            <w:top w:val="none" w:sz="0" w:space="0" w:color="auto"/>
                            <w:left w:val="none" w:sz="0" w:space="0" w:color="auto"/>
                            <w:bottom w:val="none" w:sz="0" w:space="0" w:color="auto"/>
                            <w:right w:val="none" w:sz="0" w:space="0" w:color="auto"/>
                          </w:divBdr>
                          <w:divsChild>
                            <w:div w:id="19198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859985">
      <w:bodyDiv w:val="1"/>
      <w:marLeft w:val="0"/>
      <w:marRight w:val="0"/>
      <w:marTop w:val="0"/>
      <w:marBottom w:val="0"/>
      <w:divBdr>
        <w:top w:val="none" w:sz="0" w:space="0" w:color="auto"/>
        <w:left w:val="none" w:sz="0" w:space="0" w:color="auto"/>
        <w:bottom w:val="none" w:sz="0" w:space="0" w:color="auto"/>
        <w:right w:val="none" w:sz="0" w:space="0" w:color="auto"/>
      </w:divBdr>
      <w:divsChild>
        <w:div w:id="1926302670">
          <w:marLeft w:val="0"/>
          <w:marRight w:val="0"/>
          <w:marTop w:val="0"/>
          <w:marBottom w:val="0"/>
          <w:divBdr>
            <w:top w:val="none" w:sz="0" w:space="0" w:color="auto"/>
            <w:left w:val="none" w:sz="0" w:space="0" w:color="auto"/>
            <w:bottom w:val="none" w:sz="0" w:space="0" w:color="auto"/>
            <w:right w:val="none" w:sz="0" w:space="0" w:color="auto"/>
          </w:divBdr>
          <w:divsChild>
            <w:div w:id="1189298140">
              <w:marLeft w:val="0"/>
              <w:marRight w:val="0"/>
              <w:marTop w:val="0"/>
              <w:marBottom w:val="0"/>
              <w:divBdr>
                <w:top w:val="none" w:sz="0" w:space="0" w:color="auto"/>
                <w:left w:val="none" w:sz="0" w:space="0" w:color="auto"/>
                <w:bottom w:val="none" w:sz="0" w:space="0" w:color="auto"/>
                <w:right w:val="none" w:sz="0" w:space="0" w:color="auto"/>
              </w:divBdr>
              <w:divsChild>
                <w:div w:id="1243180525">
                  <w:marLeft w:val="0"/>
                  <w:marRight w:val="0"/>
                  <w:marTop w:val="0"/>
                  <w:marBottom w:val="0"/>
                  <w:divBdr>
                    <w:top w:val="none" w:sz="0" w:space="0" w:color="auto"/>
                    <w:left w:val="none" w:sz="0" w:space="0" w:color="auto"/>
                    <w:bottom w:val="none" w:sz="0" w:space="0" w:color="auto"/>
                    <w:right w:val="none" w:sz="0" w:space="0" w:color="auto"/>
                  </w:divBdr>
                  <w:divsChild>
                    <w:div w:id="146825481">
                      <w:marLeft w:val="0"/>
                      <w:marRight w:val="0"/>
                      <w:marTop w:val="0"/>
                      <w:marBottom w:val="0"/>
                      <w:divBdr>
                        <w:top w:val="none" w:sz="0" w:space="0" w:color="auto"/>
                        <w:left w:val="none" w:sz="0" w:space="0" w:color="auto"/>
                        <w:bottom w:val="none" w:sz="0" w:space="0" w:color="auto"/>
                        <w:right w:val="none" w:sz="0" w:space="0" w:color="auto"/>
                      </w:divBdr>
                      <w:divsChild>
                        <w:div w:id="623271582">
                          <w:marLeft w:val="0"/>
                          <w:marRight w:val="0"/>
                          <w:marTop w:val="0"/>
                          <w:marBottom w:val="0"/>
                          <w:divBdr>
                            <w:top w:val="none" w:sz="0" w:space="0" w:color="auto"/>
                            <w:left w:val="none" w:sz="0" w:space="0" w:color="auto"/>
                            <w:bottom w:val="none" w:sz="0" w:space="0" w:color="auto"/>
                            <w:right w:val="none" w:sz="0" w:space="0" w:color="auto"/>
                          </w:divBdr>
                          <w:divsChild>
                            <w:div w:id="16002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Abel</dc:creator>
  <cp:keywords/>
  <dc:description/>
  <cp:lastModifiedBy>Emil Gjorgjijev</cp:lastModifiedBy>
  <cp:revision>4</cp:revision>
  <dcterms:created xsi:type="dcterms:W3CDTF">2026-04-29T18:15:00Z</dcterms:created>
  <dcterms:modified xsi:type="dcterms:W3CDTF">2026-04-30T05:23:00Z</dcterms:modified>
</cp:coreProperties>
</file>